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4D" w:rsidRPr="001E414D" w:rsidRDefault="001E414D" w:rsidP="001E414D">
      <w:pPr>
        <w:spacing w:before="375" w:after="375" w:line="240" w:lineRule="auto"/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</w:pPr>
      <w:r w:rsidRPr="001E414D"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 </w:t>
      </w:r>
      <w:proofErr w:type="gramStart"/>
      <w:r w:rsidRPr="001E414D"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В  2018</w:t>
      </w:r>
      <w:proofErr w:type="gramEnd"/>
      <w:r w:rsidRPr="001E414D">
        <w:rPr>
          <w:rFonts w:ascii="Lato" w:eastAsia="Times New Roman" w:hAnsi="Lato" w:cs="Times New Roman"/>
          <w:color w:val="626262"/>
          <w:sz w:val="21"/>
          <w:szCs w:val="21"/>
          <w:lang w:eastAsia="ru-RU"/>
        </w:rPr>
        <w:t> года закуплены  продукты питания:</w:t>
      </w:r>
    </w:p>
    <w:tbl>
      <w:tblPr>
        <w:tblW w:w="1117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2179"/>
        <w:gridCol w:w="2732"/>
      </w:tblGrid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Количество, кг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after="0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b/>
                <w:bCs/>
                <w:i/>
                <w:iCs/>
                <w:color w:val="626262"/>
                <w:sz w:val="21"/>
                <w:szCs w:val="21"/>
                <w:bdr w:val="none" w:sz="0" w:space="0" w:color="auto" w:frame="1"/>
                <w:lang w:eastAsia="ru-RU"/>
              </w:rPr>
              <w:t>Сумма всего, руб.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Хлеб, хлебобулочные и мучные изделия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12013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196 127,87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Куры (мясо кур, субпродукты к</w:t>
            </w:r>
            <w:r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урин</w:t>
            </w: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ые)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979,00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130 127,0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3 034,0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1 100 443,68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Субпродукты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407,63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76 950,0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358,98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76 390,0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Мясные полуфабрикаты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554,00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76 280,0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Молоко и кисломолочная продукция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11 803,7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723 720,0 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486,0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192 340,0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Яйцо куриное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15 120,0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90 120,0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529,37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42  810,0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2 754,0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64 080,0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Помидоры, огурцы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380,4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52 600,0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2 063,0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26 630,0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1 782,0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32 770,0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1 700,5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34 510,00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211,2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4 650,0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Бакалея и прочее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AFA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1 072 590,0</w:t>
            </w:r>
          </w:p>
        </w:tc>
      </w:tr>
      <w:tr w:rsidR="001E414D" w:rsidRPr="001E414D" w:rsidTr="001E414D">
        <w:tc>
          <w:tcPr>
            <w:tcW w:w="5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lastRenderedPageBreak/>
              <w:t>Итого: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E414D" w:rsidRPr="001E414D" w:rsidRDefault="001E414D" w:rsidP="001E414D">
            <w:pPr>
              <w:spacing w:before="375" w:after="375" w:line="240" w:lineRule="auto"/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</w:pPr>
            <w:r w:rsidRPr="001E414D">
              <w:rPr>
                <w:rFonts w:ascii="Lato" w:eastAsia="Times New Roman" w:hAnsi="Lato" w:cs="Times New Roman"/>
                <w:color w:val="626262"/>
                <w:sz w:val="21"/>
                <w:szCs w:val="21"/>
                <w:lang w:eastAsia="ru-RU"/>
              </w:rPr>
              <w:t>3 680 550,0</w:t>
            </w:r>
          </w:p>
        </w:tc>
      </w:tr>
    </w:tbl>
    <w:p w:rsidR="008A5A43" w:rsidRDefault="008A5A43" w:rsidP="0007316C">
      <w:pPr>
        <w:spacing w:after="0" w:line="240" w:lineRule="auto"/>
        <w:jc w:val="center"/>
      </w:pPr>
      <w:bookmarkStart w:id="0" w:name="_GoBack"/>
      <w:bookmarkEnd w:id="0"/>
    </w:p>
    <w:sectPr w:rsidR="008A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85"/>
    <w:rsid w:val="0007316C"/>
    <w:rsid w:val="001E414D"/>
    <w:rsid w:val="008A5A43"/>
    <w:rsid w:val="00B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AAB0-4974-4126-A47C-6C4ED70E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14D"/>
    <w:rPr>
      <w:b/>
      <w:bCs/>
    </w:rPr>
  </w:style>
  <w:style w:type="character" w:styleId="a5">
    <w:name w:val="Emphasis"/>
    <w:basedOn w:val="a0"/>
    <w:uiPriority w:val="20"/>
    <w:qFormat/>
    <w:rsid w:val="001E4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Вакарина Е.В</dc:creator>
  <cp:keywords/>
  <dc:description/>
  <cp:lastModifiedBy>Вакарина Е.В</cp:lastModifiedBy>
  <cp:revision>3</cp:revision>
  <dcterms:created xsi:type="dcterms:W3CDTF">2019-07-08T02:28:00Z</dcterms:created>
  <dcterms:modified xsi:type="dcterms:W3CDTF">2019-07-08T02:32:00Z</dcterms:modified>
</cp:coreProperties>
</file>